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C49E049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50132E" w:rsidRPr="0050132E">
        <w:rPr>
          <w:rFonts w:ascii="Garamond" w:eastAsia="Times New Roman" w:hAnsi="Garamond" w:cs="Times New Roman"/>
          <w:lang w:eastAsia="pl-PL"/>
        </w:rPr>
        <w:t>2</w:t>
      </w:r>
      <w:r w:rsidR="00C7476C">
        <w:rPr>
          <w:rFonts w:ascii="Garamond" w:eastAsia="Times New Roman" w:hAnsi="Garamond" w:cs="Times New Roman"/>
          <w:lang w:eastAsia="pl-PL"/>
        </w:rPr>
        <w:t>6</w:t>
      </w:r>
      <w:r w:rsidR="0050132E" w:rsidRPr="0050132E">
        <w:rPr>
          <w:rFonts w:ascii="Garamond" w:eastAsia="Times New Roman" w:hAnsi="Garamond" w:cs="Times New Roman"/>
          <w:lang w:eastAsia="pl-PL"/>
        </w:rPr>
        <w:t>.0</w:t>
      </w:r>
      <w:r w:rsidR="00BA740B">
        <w:rPr>
          <w:rFonts w:ascii="Garamond" w:eastAsia="Times New Roman" w:hAnsi="Garamond" w:cs="Times New Roman"/>
          <w:lang w:eastAsia="pl-PL"/>
        </w:rPr>
        <w:t>9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08AB9D1D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597698">
        <w:rPr>
          <w:rFonts w:ascii="Garamond" w:eastAsia="Times New Roman" w:hAnsi="Garamond" w:cs="Times New Roman"/>
          <w:u w:val="single"/>
          <w:lang w:eastAsia="pl-PL"/>
        </w:rPr>
        <w:t>II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627C2E1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A740B">
        <w:rPr>
          <w:rFonts w:ascii="Garamond" w:eastAsia="Times New Roman" w:hAnsi="Garamond" w:cs="Times New Roman"/>
          <w:b/>
          <w:lang w:eastAsia="pl-PL"/>
        </w:rPr>
        <w:t>165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EC4ECD9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0132E">
        <w:rPr>
          <w:rFonts w:ascii="Garamond" w:hAnsi="Garamond"/>
          <w:b/>
          <w:bCs/>
        </w:rPr>
        <w:t>D</w:t>
      </w:r>
      <w:r w:rsidR="00C42D8C">
        <w:rPr>
          <w:rFonts w:ascii="Garamond" w:hAnsi="Garamond"/>
          <w:b/>
          <w:bCs/>
        </w:rPr>
        <w:t>ostawy materiałów medycznych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3B462B">
        <w:rPr>
          <w:rFonts w:ascii="Garamond" w:eastAsia="Times New Roman" w:hAnsi="Garamond" w:cs="Times New Roman"/>
          <w:lang w:eastAsia="pl-PL"/>
        </w:rPr>
        <w:t>o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3B462B">
        <w:rPr>
          <w:rFonts w:ascii="Garamond" w:eastAsia="Times New Roman" w:hAnsi="Garamond" w:cs="Times New Roman"/>
          <w:lang w:eastAsia="pl-PL"/>
        </w:rPr>
        <w:t>e</w:t>
      </w:r>
      <w:r w:rsidRPr="001E47D7">
        <w:rPr>
          <w:rFonts w:ascii="Garamond" w:eastAsia="Times New Roman" w:hAnsi="Garamond" w:cs="Times New Roman"/>
          <w:lang w:eastAsia="pl-PL"/>
        </w:rPr>
        <w:t>. Treś</w:t>
      </w:r>
      <w:r w:rsidR="003B462B">
        <w:rPr>
          <w:rFonts w:ascii="Garamond" w:eastAsia="Times New Roman" w:hAnsi="Garamond" w:cs="Times New Roman"/>
          <w:lang w:eastAsia="pl-PL"/>
        </w:rPr>
        <w:t>ć</w:t>
      </w:r>
      <w:r w:rsidRPr="001E47D7">
        <w:rPr>
          <w:rFonts w:ascii="Garamond" w:eastAsia="Times New Roman" w:hAnsi="Garamond" w:cs="Times New Roman"/>
          <w:lang w:eastAsia="pl-PL"/>
        </w:rPr>
        <w:t xml:space="preserve"> pyta</w:t>
      </w:r>
      <w:r w:rsidR="003B462B">
        <w:rPr>
          <w:rFonts w:ascii="Garamond" w:eastAsia="Times New Roman" w:hAnsi="Garamond" w:cs="Times New Roman"/>
          <w:lang w:eastAsia="pl-PL"/>
        </w:rPr>
        <w:t>nia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3B462B">
        <w:rPr>
          <w:rFonts w:ascii="Garamond" w:eastAsia="Times New Roman" w:hAnsi="Garamond" w:cs="Times New Roman"/>
          <w:lang w:eastAsia="pl-PL"/>
        </w:rPr>
        <w:t>ą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37F9B08A" w:rsidR="004C2D8D" w:rsidRPr="00414A74" w:rsidRDefault="00BA740B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A740B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4912EFDA" w14:textId="2724A77C" w:rsidR="004C2D8D" w:rsidRDefault="00414A74" w:rsidP="00414A7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414A74">
        <w:rPr>
          <w:rFonts w:ascii="Garamond" w:eastAsia="Times New Roman" w:hAnsi="Garamond" w:cs="Times New Roman"/>
          <w:lang w:eastAsia="pl-PL"/>
        </w:rPr>
        <w:t>W nawiązaniu do w/w zapytania ofertowego, w celu zwiększenia konkurencyjności złożonych ofert</w:t>
      </w:r>
      <w:r w:rsidRPr="00414A74">
        <w:rPr>
          <w:rFonts w:ascii="Garamond" w:eastAsia="Times New Roman" w:hAnsi="Garamond" w:cs="Times New Roman"/>
          <w:lang w:eastAsia="pl-PL"/>
        </w:rPr>
        <w:br/>
        <w:t>oraz w związku z dopuszczeniem zaoferowania wody do inhalacji o różnym zakresie (450ml lub 500ml)</w:t>
      </w:r>
      <w:r w:rsidRPr="00414A74">
        <w:rPr>
          <w:rFonts w:ascii="Garamond" w:eastAsia="Times New Roman" w:hAnsi="Garamond" w:cs="Times New Roman"/>
          <w:lang w:eastAsia="pl-PL"/>
        </w:rPr>
        <w:br/>
        <w:t>zwracamy się z prośba o podanie zapotrzebowanej całkowitej ilości wody w ml oraz dopuszczenie możliwości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414A74">
        <w:rPr>
          <w:rFonts w:ascii="Garamond" w:eastAsia="Times New Roman" w:hAnsi="Garamond" w:cs="Times New Roman"/>
          <w:lang w:eastAsia="pl-PL"/>
        </w:rPr>
        <w:t>wyceny (zmianę jednostki miary w formularzu cenowym) w/w wody na 1ml z dokładnością do 4rech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414A74">
        <w:rPr>
          <w:rFonts w:ascii="Garamond" w:eastAsia="Times New Roman" w:hAnsi="Garamond" w:cs="Times New Roman"/>
          <w:lang w:eastAsia="pl-PL"/>
        </w:rPr>
        <w:t>miejsc po przecinku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414A74">
        <w:rPr>
          <w:rFonts w:ascii="Garamond" w:eastAsia="Times New Roman" w:hAnsi="Garamond" w:cs="Times New Roman"/>
          <w:lang w:eastAsia="pl-PL"/>
        </w:rPr>
        <w:t>wraz z odpowiednim przeliczeniem w formularzu cenowym. Tego typu rozwiązanie pozwoli na rozszerzenie zakresu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414A74">
        <w:rPr>
          <w:rFonts w:ascii="Garamond" w:eastAsia="Times New Roman" w:hAnsi="Garamond" w:cs="Times New Roman"/>
          <w:lang w:eastAsia="pl-PL"/>
        </w:rPr>
        <w:t>potencjalnych Wykonawców, a jednocześnie pozwoli na złożenie ważnej, konkurencyjnej i porównywalnej cenowo oferty.</w:t>
      </w:r>
    </w:p>
    <w:p w14:paraId="443A0C66" w14:textId="01FA826B" w:rsidR="00414A74" w:rsidRDefault="00414A74" w:rsidP="00414A7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26A02CA" w14:textId="4FD83CFE" w:rsidR="00414A74" w:rsidRDefault="00414A74" w:rsidP="00414A74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14A74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>Zamawiający wyjaśnia, że w odpowiedzi na pytanie 1 ( odpowiedzi na pytania z dn. 23.09.2022 roku) dopuszcza pojemność 500 ml z odpowiednim przeliczeniem</w:t>
      </w:r>
      <w:r w:rsidR="00583696">
        <w:rPr>
          <w:rFonts w:ascii="Garamond" w:eastAsia="Times New Roman" w:hAnsi="Garamond" w:cs="Times New Roman"/>
          <w:b/>
          <w:bCs/>
          <w:lang w:eastAsia="pl-PL"/>
        </w:rPr>
        <w:t xml:space="preserve"> ilości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, czyli należy wycenić: </w:t>
      </w:r>
    </w:p>
    <w:p w14:paraId="566E0B62" w14:textId="1F1B3B50" w:rsidR="00414A74" w:rsidRDefault="00414A74" w:rsidP="00414A74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poj. 450 ml – 4000 szt.</w:t>
      </w:r>
    </w:p>
    <w:p w14:paraId="72BF2322" w14:textId="6AA10A27" w:rsidR="00414A74" w:rsidRPr="00414A74" w:rsidRDefault="00414A74" w:rsidP="00414A74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poj. 500 ml – 3600 szt.</w:t>
      </w: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3B462B"/>
    <w:rsid w:val="00414A74"/>
    <w:rsid w:val="004C2D8D"/>
    <w:rsid w:val="0050132E"/>
    <w:rsid w:val="00583696"/>
    <w:rsid w:val="0058759D"/>
    <w:rsid w:val="00597698"/>
    <w:rsid w:val="00727C51"/>
    <w:rsid w:val="009C41B5"/>
    <w:rsid w:val="00A43542"/>
    <w:rsid w:val="00AC53E0"/>
    <w:rsid w:val="00B87C0F"/>
    <w:rsid w:val="00BA740B"/>
    <w:rsid w:val="00C42D8C"/>
    <w:rsid w:val="00C7476C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40</cp:revision>
  <cp:lastPrinted>2022-09-26T07:14:00Z</cp:lastPrinted>
  <dcterms:created xsi:type="dcterms:W3CDTF">2021-12-21T07:11:00Z</dcterms:created>
  <dcterms:modified xsi:type="dcterms:W3CDTF">2022-09-26T07:14:00Z</dcterms:modified>
</cp:coreProperties>
</file>