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C6C9" w14:textId="77777777" w:rsidR="00EF0D80" w:rsidRPr="00EF0D80" w:rsidRDefault="00EF0D80" w:rsidP="00EF0D80">
      <w:pPr>
        <w:pStyle w:val="NormalnyWeb"/>
        <w:spacing w:after="0"/>
        <w:ind w:left="360"/>
        <w:rPr>
          <w:rFonts w:ascii="Garamond" w:hAnsi="Garamond"/>
          <w:sz w:val="22"/>
          <w:szCs w:val="22"/>
        </w:rPr>
      </w:pPr>
    </w:p>
    <w:p w14:paraId="335FB914" w14:textId="7535A4EA" w:rsidR="00EF0D80" w:rsidRPr="00EF0D80" w:rsidRDefault="00EF0D80" w:rsidP="00EF0D80">
      <w:pPr>
        <w:pStyle w:val="Textbody"/>
        <w:ind w:left="4248" w:firstLine="708"/>
        <w:jc w:val="right"/>
        <w:rPr>
          <w:rFonts w:ascii="Garamond" w:hAnsi="Garamond"/>
          <w:sz w:val="22"/>
          <w:szCs w:val="22"/>
        </w:rPr>
      </w:pPr>
      <w:r w:rsidRPr="00EF0D80">
        <w:rPr>
          <w:rFonts w:ascii="Garamond" w:hAnsi="Garamond" w:cs="Garamond"/>
          <w:sz w:val="22"/>
          <w:szCs w:val="22"/>
        </w:rPr>
        <w:t>Kraków dnia 2</w:t>
      </w:r>
      <w:r w:rsidR="0024672B">
        <w:rPr>
          <w:rFonts w:ascii="Garamond" w:hAnsi="Garamond" w:cs="Garamond"/>
          <w:sz w:val="22"/>
          <w:szCs w:val="22"/>
        </w:rPr>
        <w:t>3</w:t>
      </w:r>
      <w:r w:rsidRPr="00EF0D80">
        <w:rPr>
          <w:rFonts w:ascii="Garamond" w:hAnsi="Garamond" w:cs="Garamond"/>
          <w:sz w:val="22"/>
          <w:szCs w:val="22"/>
        </w:rPr>
        <w:t>.12.2022 r.</w:t>
      </w:r>
    </w:p>
    <w:p w14:paraId="7A4C069C" w14:textId="77777777" w:rsidR="00EF0D80" w:rsidRPr="00EF0D80" w:rsidRDefault="00EF0D80" w:rsidP="00EF0D80">
      <w:pPr>
        <w:pStyle w:val="Standard"/>
        <w:ind w:left="900" w:right="63"/>
        <w:jc w:val="both"/>
        <w:rPr>
          <w:rFonts w:ascii="Garamond" w:hAnsi="Garamond" w:cs="Garamond"/>
          <w:sz w:val="22"/>
          <w:szCs w:val="22"/>
        </w:rPr>
      </w:pPr>
      <w:r w:rsidRPr="00EF0D80">
        <w:rPr>
          <w:rFonts w:ascii="Garamond" w:hAnsi="Garamond" w:cs="Garamond"/>
          <w:noProof/>
          <w:sz w:val="22"/>
          <w:szCs w:val="22"/>
        </w:rPr>
        <w:drawing>
          <wp:inline distT="0" distB="0" distL="0" distR="0" wp14:anchorId="3ADB447E" wp14:editId="08DF741D">
            <wp:extent cx="403860" cy="3702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70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D80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F7623F2" wp14:editId="724DE995">
                <wp:simplePos x="0" y="0"/>
                <wp:positionH relativeFrom="column">
                  <wp:posOffset>4495800</wp:posOffset>
                </wp:positionH>
                <wp:positionV relativeFrom="paragraph">
                  <wp:posOffset>-1435735</wp:posOffset>
                </wp:positionV>
                <wp:extent cx="13970" cy="182880"/>
                <wp:effectExtent l="4445" t="0" r="635" b="6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53085" w14:textId="77777777" w:rsidR="00EF0D80" w:rsidRDefault="00EF0D80" w:rsidP="00EF0D80">
                            <w:pPr>
                              <w:pStyle w:val="Standar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623F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54pt;margin-top:-113.05pt;width:1.1pt;height:14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" stroked="f">
                <v:textbox inset="0,0,0,0">
                  <w:txbxContent>
                    <w:p w14:paraId="47553085" w14:textId="77777777" w:rsidR="00EF0D80" w:rsidRDefault="00EF0D80" w:rsidP="00EF0D80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</w:p>
    <w:p w14:paraId="51A6806A" w14:textId="77777777" w:rsidR="00EF0D80" w:rsidRPr="00EF0D80" w:rsidRDefault="00EF0D80" w:rsidP="00EF0D80">
      <w:pPr>
        <w:pStyle w:val="Standard"/>
        <w:overflowPunct w:val="0"/>
        <w:autoSpaceDE w:val="0"/>
        <w:ind w:left="-540"/>
        <w:rPr>
          <w:rFonts w:ascii="Garamond" w:hAnsi="Garamond" w:cs="Garamond"/>
          <w:sz w:val="22"/>
          <w:szCs w:val="22"/>
        </w:rPr>
      </w:pPr>
      <w:r w:rsidRPr="00EF0D80">
        <w:rPr>
          <w:rFonts w:ascii="Garamond" w:hAnsi="Garamond" w:cs="Garamond"/>
          <w:sz w:val="22"/>
          <w:szCs w:val="22"/>
        </w:rPr>
        <w:t xml:space="preserve">       5 WOJSKOWY SZPITAL KLINICZNY </w:t>
      </w:r>
      <w:r w:rsidRPr="00EF0D80">
        <w:rPr>
          <w:rFonts w:ascii="Garamond" w:hAnsi="Garamond" w:cs="Garamond"/>
          <w:sz w:val="22"/>
          <w:szCs w:val="22"/>
        </w:rPr>
        <w:tab/>
      </w:r>
      <w:r w:rsidRPr="00EF0D80">
        <w:rPr>
          <w:rFonts w:ascii="Garamond" w:hAnsi="Garamond" w:cs="Garamond"/>
          <w:sz w:val="22"/>
          <w:szCs w:val="22"/>
        </w:rPr>
        <w:tab/>
      </w:r>
      <w:r w:rsidRPr="00EF0D80">
        <w:rPr>
          <w:rFonts w:ascii="Garamond" w:hAnsi="Garamond" w:cs="Garamond"/>
          <w:sz w:val="22"/>
          <w:szCs w:val="22"/>
        </w:rPr>
        <w:tab/>
      </w:r>
      <w:r w:rsidRPr="00EF0D80">
        <w:rPr>
          <w:rFonts w:ascii="Garamond" w:hAnsi="Garamond" w:cs="Garamond"/>
          <w:sz w:val="22"/>
          <w:szCs w:val="22"/>
        </w:rPr>
        <w:tab/>
      </w:r>
      <w:r w:rsidRPr="00EF0D80">
        <w:rPr>
          <w:rFonts w:ascii="Garamond" w:hAnsi="Garamond" w:cs="Garamond"/>
          <w:sz w:val="22"/>
          <w:szCs w:val="22"/>
        </w:rPr>
        <w:tab/>
        <w:t xml:space="preserve">                               </w:t>
      </w:r>
    </w:p>
    <w:p w14:paraId="7B993227" w14:textId="77777777" w:rsidR="00EF0D80" w:rsidRPr="00EF0D80" w:rsidRDefault="00EF0D80" w:rsidP="00EF0D80">
      <w:pPr>
        <w:pStyle w:val="Standard"/>
        <w:overflowPunct w:val="0"/>
        <w:autoSpaceDE w:val="0"/>
        <w:ind w:left="-540"/>
        <w:rPr>
          <w:rFonts w:ascii="Garamond" w:hAnsi="Garamond" w:cs="Garamond"/>
          <w:sz w:val="22"/>
          <w:szCs w:val="22"/>
        </w:rPr>
      </w:pPr>
      <w:r w:rsidRPr="00EF0D80">
        <w:rPr>
          <w:rFonts w:ascii="Garamond" w:hAnsi="Garamond" w:cs="Garamond"/>
          <w:sz w:val="22"/>
          <w:szCs w:val="22"/>
        </w:rPr>
        <w:t xml:space="preserve">               Z POLIKLINIKĄ – SP ZOZ  </w:t>
      </w:r>
    </w:p>
    <w:p w14:paraId="3F260598" w14:textId="77777777" w:rsidR="00EF0D80" w:rsidRPr="00EF0D80" w:rsidRDefault="00EF0D80" w:rsidP="00EF0D80">
      <w:pPr>
        <w:pStyle w:val="Standard"/>
        <w:overflowPunct w:val="0"/>
        <w:autoSpaceDE w:val="0"/>
        <w:ind w:left="-540"/>
        <w:rPr>
          <w:rFonts w:ascii="Garamond" w:hAnsi="Garamond" w:cs="Garamond"/>
          <w:sz w:val="22"/>
          <w:szCs w:val="22"/>
        </w:rPr>
      </w:pPr>
      <w:r w:rsidRPr="00EF0D80">
        <w:rPr>
          <w:rFonts w:ascii="Garamond" w:hAnsi="Garamond" w:cs="Garamond"/>
          <w:sz w:val="22"/>
          <w:szCs w:val="22"/>
        </w:rPr>
        <w:t xml:space="preserve">      30-901 Kraków; ul. Wrocławska 1-3</w:t>
      </w:r>
    </w:p>
    <w:p w14:paraId="30B162C6" w14:textId="77777777" w:rsidR="00EF0D80" w:rsidRPr="00EF0D80" w:rsidRDefault="00EF0D80" w:rsidP="00EF0D80">
      <w:pPr>
        <w:pStyle w:val="Textbody"/>
        <w:ind w:left="3540" w:firstLine="708"/>
        <w:jc w:val="left"/>
        <w:rPr>
          <w:rFonts w:ascii="Garamond" w:hAnsi="Garamond" w:cs="Garamond"/>
          <w:b/>
          <w:sz w:val="22"/>
          <w:szCs w:val="22"/>
        </w:rPr>
      </w:pPr>
    </w:p>
    <w:p w14:paraId="20271581" w14:textId="77777777" w:rsidR="00EF0D80" w:rsidRPr="00EF0D80" w:rsidRDefault="00EF0D80" w:rsidP="00EF0D80">
      <w:pPr>
        <w:pStyle w:val="Standard"/>
        <w:rPr>
          <w:rFonts w:ascii="Garamond" w:hAnsi="Garamond" w:cs="Garamond"/>
          <w:sz w:val="22"/>
          <w:szCs w:val="22"/>
        </w:rPr>
      </w:pPr>
      <w:r w:rsidRPr="00EF0D80">
        <w:rPr>
          <w:rFonts w:ascii="Garamond" w:hAnsi="Garamond" w:cs="Garamond"/>
          <w:b/>
          <w:sz w:val="22"/>
          <w:szCs w:val="22"/>
        </w:rPr>
        <w:tab/>
      </w:r>
      <w:r w:rsidRPr="00EF0D80">
        <w:rPr>
          <w:rFonts w:ascii="Garamond" w:hAnsi="Garamond" w:cs="Garamond"/>
          <w:b/>
          <w:sz w:val="22"/>
          <w:szCs w:val="22"/>
        </w:rPr>
        <w:tab/>
      </w:r>
      <w:r w:rsidRPr="00EF0D80">
        <w:rPr>
          <w:rFonts w:ascii="Garamond" w:hAnsi="Garamond" w:cs="Garamond"/>
          <w:b/>
          <w:sz w:val="22"/>
          <w:szCs w:val="22"/>
        </w:rPr>
        <w:tab/>
      </w:r>
      <w:r w:rsidRPr="00EF0D80">
        <w:rPr>
          <w:rFonts w:ascii="Garamond" w:hAnsi="Garamond" w:cs="Garamond"/>
          <w:b/>
          <w:sz w:val="22"/>
          <w:szCs w:val="22"/>
        </w:rPr>
        <w:tab/>
      </w:r>
      <w:r w:rsidRPr="00EF0D80">
        <w:rPr>
          <w:rFonts w:ascii="Garamond" w:hAnsi="Garamond" w:cs="Garamond"/>
          <w:b/>
          <w:sz w:val="22"/>
          <w:szCs w:val="22"/>
        </w:rPr>
        <w:tab/>
        <w:t>DO WSZYSTKICH, KOGO DOTYCZY</w:t>
      </w:r>
    </w:p>
    <w:p w14:paraId="1670CBF5" w14:textId="77777777" w:rsidR="00EF0D80" w:rsidRPr="00EF0D80" w:rsidRDefault="00EF0D80" w:rsidP="00EF0D80">
      <w:pPr>
        <w:pStyle w:val="Standard"/>
        <w:rPr>
          <w:rFonts w:ascii="Garamond" w:hAnsi="Garamond" w:cs="Garamond"/>
          <w:sz w:val="22"/>
          <w:szCs w:val="22"/>
        </w:rPr>
      </w:pPr>
    </w:p>
    <w:p w14:paraId="004D4488" w14:textId="4C7BF2F5" w:rsidR="00EF0D80" w:rsidRPr="00EF0D80" w:rsidRDefault="00EF0D80" w:rsidP="00EF0D80">
      <w:pPr>
        <w:pStyle w:val="Textbody"/>
        <w:ind w:firstLine="708"/>
        <w:jc w:val="left"/>
        <w:rPr>
          <w:rFonts w:ascii="Garamond" w:hAnsi="Garamond" w:cs="Garamond"/>
          <w:b/>
          <w:sz w:val="22"/>
          <w:szCs w:val="22"/>
        </w:rPr>
      </w:pPr>
      <w:r w:rsidRPr="00EF0D80">
        <w:rPr>
          <w:rFonts w:ascii="Garamond" w:hAnsi="Garamond" w:cs="Garamond"/>
          <w:iCs/>
          <w:sz w:val="22"/>
          <w:szCs w:val="22"/>
          <w:u w:val="single"/>
        </w:rPr>
        <w:t>Dotyczy: odpowiedzi na pytania III i informacja o modyfikacji konkursu nr 98/ZP/KONT/2022</w:t>
      </w:r>
    </w:p>
    <w:p w14:paraId="2F4AD6AC" w14:textId="77777777" w:rsidR="00EF0D80" w:rsidRPr="00EF0D80" w:rsidRDefault="00EF0D80" w:rsidP="00EF0D80">
      <w:pPr>
        <w:pStyle w:val="Textbody"/>
        <w:ind w:firstLine="708"/>
        <w:jc w:val="left"/>
        <w:rPr>
          <w:rFonts w:ascii="Garamond" w:hAnsi="Garamond" w:cs="Garamond"/>
          <w:b/>
          <w:sz w:val="22"/>
          <w:szCs w:val="22"/>
        </w:rPr>
      </w:pPr>
    </w:p>
    <w:p w14:paraId="651A3FFA" w14:textId="77777777" w:rsidR="00EF0D80" w:rsidRPr="00EF0D80" w:rsidRDefault="00EF0D80" w:rsidP="00EF0D80">
      <w:pPr>
        <w:pStyle w:val="Textbody"/>
        <w:ind w:firstLine="708"/>
        <w:jc w:val="left"/>
        <w:rPr>
          <w:rFonts w:ascii="Garamond" w:hAnsi="Garamond" w:cs="Garamond"/>
          <w:b/>
          <w:sz w:val="22"/>
          <w:szCs w:val="22"/>
        </w:rPr>
      </w:pPr>
    </w:p>
    <w:p w14:paraId="3B154A97" w14:textId="77777777" w:rsidR="00EF0D80" w:rsidRPr="00EF0D80" w:rsidRDefault="00EF0D80" w:rsidP="00EF0D80">
      <w:pPr>
        <w:pStyle w:val="NormalnyWeb"/>
        <w:spacing w:before="0" w:beforeAutospacing="0" w:after="0"/>
        <w:jc w:val="both"/>
        <w:rPr>
          <w:rFonts w:ascii="Garamond" w:hAnsi="Garamond"/>
          <w:sz w:val="22"/>
          <w:szCs w:val="22"/>
          <w:lang w:eastAsia="ar-SA"/>
        </w:rPr>
      </w:pPr>
      <w:r w:rsidRPr="00EF0D80">
        <w:rPr>
          <w:rFonts w:ascii="Garamond" w:hAnsi="Garamond" w:cs="Garamond"/>
          <w:sz w:val="22"/>
          <w:szCs w:val="22"/>
        </w:rPr>
        <w:tab/>
        <w:t xml:space="preserve">Uprzejmie informuję, że </w:t>
      </w:r>
      <w:bookmarkStart w:id="0" w:name="_Hlk79395001"/>
      <w:r w:rsidRPr="00EF0D80">
        <w:rPr>
          <w:rFonts w:ascii="Garamond" w:hAnsi="Garamond" w:cs="Garamond"/>
          <w:sz w:val="22"/>
          <w:szCs w:val="22"/>
        </w:rPr>
        <w:t xml:space="preserve">w konkursie na </w:t>
      </w:r>
      <w:bookmarkEnd w:id="0"/>
      <w:r w:rsidRPr="00EF0D80">
        <w:rPr>
          <w:rFonts w:ascii="Garamond" w:hAnsi="Garamond"/>
          <w:sz w:val="22"/>
          <w:szCs w:val="22"/>
          <w:lang w:eastAsia="ar-SA"/>
        </w:rPr>
        <w:t xml:space="preserve">zlecenie udzielania świadczeń na potrzeby Centrum Zdrowia Psychicznego w ramach podwykonawstwa, wpłynęły pytania. </w:t>
      </w:r>
      <w:r w:rsidRPr="00EF0D80">
        <w:rPr>
          <w:rFonts w:ascii="Garamond" w:hAnsi="Garamond"/>
          <w:sz w:val="22"/>
          <w:szCs w:val="22"/>
        </w:rPr>
        <w:t>Treść pytań wraz z odpowiedziami na nie przedstawiam poniżej:</w:t>
      </w:r>
    </w:p>
    <w:p w14:paraId="6C168A34" w14:textId="3C499C2D" w:rsidR="007F5A67" w:rsidRPr="007F5A67" w:rsidRDefault="007F5A67" w:rsidP="008574C9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7F5A67">
        <w:rPr>
          <w:rFonts w:ascii="Garamond" w:eastAsia="Times New Roman" w:hAnsi="Garamond" w:cs="Times New Roman"/>
          <w:lang w:eastAsia="pl-PL"/>
        </w:rPr>
        <w:t xml:space="preserve">1. Czy w ramach miesięcznego limitu punktów wskazanego w par. 8 ust. 2 wzoru umowy Udzielający zamówienie będzie płacił Podwykonawcy również za świadczenia wykonane dla pacjentów spoza CZP? </w:t>
      </w:r>
    </w:p>
    <w:p w14:paraId="37C0D0FF" w14:textId="5281815A" w:rsidR="007F5A67" w:rsidRPr="007F5A67" w:rsidRDefault="007F5A67" w:rsidP="007F5A6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7F5A67">
        <w:rPr>
          <w:rFonts w:ascii="Garamond" w:eastAsia="Times New Roman" w:hAnsi="Garamond" w:cs="Times New Roman"/>
          <w:b/>
          <w:bCs/>
          <w:lang w:eastAsia="pl-PL"/>
        </w:rPr>
        <w:t xml:space="preserve">odpowiedź : </w:t>
      </w:r>
      <w:r w:rsidR="004964AA" w:rsidRPr="00EF0D80">
        <w:rPr>
          <w:rFonts w:ascii="Garamond" w:eastAsia="Times New Roman" w:hAnsi="Garamond" w:cs="Times New Roman"/>
          <w:lang w:eastAsia="pl-PL"/>
        </w:rPr>
        <w:t>tak</w:t>
      </w:r>
    </w:p>
    <w:p w14:paraId="7B1E93E2" w14:textId="77777777" w:rsidR="007F5A67" w:rsidRPr="007F5A67" w:rsidRDefault="007F5A67" w:rsidP="007F5A6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7F5A67">
        <w:rPr>
          <w:rFonts w:ascii="Garamond" w:eastAsia="Times New Roman" w:hAnsi="Garamond" w:cs="Times New Roman"/>
          <w:lang w:eastAsia="pl-PL"/>
        </w:rPr>
        <w:t xml:space="preserve">2. W związku z pytaniem nr 1 czy zapis par. 8 ust. 10 wzoru umowy o treści: "(...) w  przypadku otrzymania przez Udzielającego Zamówienie od Płatnika środków na sfinansowanie świadczeń udzielonych pacjentom spoza CZP w ramach tzw. </w:t>
      </w:r>
      <w:proofErr w:type="spellStart"/>
      <w:r w:rsidRPr="007F5A67">
        <w:rPr>
          <w:rFonts w:ascii="Garamond" w:eastAsia="Times New Roman" w:hAnsi="Garamond" w:cs="Times New Roman"/>
          <w:lang w:eastAsia="pl-PL"/>
        </w:rPr>
        <w:t>nadwykonań</w:t>
      </w:r>
      <w:proofErr w:type="spellEnd"/>
      <w:r w:rsidRPr="007F5A67">
        <w:rPr>
          <w:rFonts w:ascii="Garamond" w:eastAsia="Times New Roman" w:hAnsi="Garamond" w:cs="Times New Roman"/>
          <w:lang w:eastAsia="pl-PL"/>
        </w:rPr>
        <w:t xml:space="preserve">, Strony zawrą stosowny aneks do umowy regulujący dodatkowe wynagrodzenie dla Przyjmującego zamówienie.", dotyczy tych świadczeń wykonanych przez Podwykonawcę na rzecz pacjentów spoza obszaru CZP, które przekraczają miesięczny limit punktów wskazany w par. 8 ust. 2? </w:t>
      </w:r>
    </w:p>
    <w:p w14:paraId="5F1C4FB8" w14:textId="643D5B31" w:rsidR="007F5A67" w:rsidRPr="007F5A67" w:rsidRDefault="00EF0D80" w:rsidP="00EF0D80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O</w:t>
      </w:r>
      <w:r w:rsidR="007F5A67" w:rsidRPr="007F5A67">
        <w:rPr>
          <w:rFonts w:ascii="Garamond" w:eastAsia="Times New Roman" w:hAnsi="Garamond" w:cs="Times New Roman"/>
          <w:b/>
          <w:bCs/>
          <w:lang w:eastAsia="pl-PL"/>
        </w:rPr>
        <w:t xml:space="preserve">dpowiedź : </w:t>
      </w:r>
      <w:proofErr w:type="spellStart"/>
      <w:r w:rsidR="007F5A67" w:rsidRPr="007F5A67">
        <w:rPr>
          <w:rFonts w:ascii="Garamond" w:eastAsia="Times New Roman" w:hAnsi="Garamond" w:cs="Times New Roman"/>
          <w:b/>
          <w:bCs/>
          <w:lang w:eastAsia="pl-PL"/>
        </w:rPr>
        <w:t>nadwykonania</w:t>
      </w:r>
      <w:proofErr w:type="spellEnd"/>
      <w:r w:rsidR="007F5A67" w:rsidRPr="007F5A67">
        <w:rPr>
          <w:rFonts w:ascii="Garamond" w:eastAsia="Times New Roman" w:hAnsi="Garamond" w:cs="Times New Roman"/>
          <w:b/>
          <w:bCs/>
          <w:lang w:eastAsia="pl-PL"/>
        </w:rPr>
        <w:t xml:space="preserve"> mogą dotyczyć pacjentów z</w:t>
      </w:r>
      <w:r w:rsidR="004964AA" w:rsidRPr="00EF0D80">
        <w:rPr>
          <w:rFonts w:ascii="Garamond" w:eastAsia="Times New Roman" w:hAnsi="Garamond" w:cs="Times New Roman"/>
          <w:b/>
          <w:bCs/>
          <w:lang w:eastAsia="pl-PL"/>
        </w:rPr>
        <w:t xml:space="preserve"> CZP jak i z </w:t>
      </w:r>
      <w:r w:rsidR="007F5A67" w:rsidRPr="007F5A67">
        <w:rPr>
          <w:rFonts w:ascii="Garamond" w:eastAsia="Times New Roman" w:hAnsi="Garamond" w:cs="Times New Roman"/>
          <w:b/>
          <w:bCs/>
          <w:lang w:eastAsia="pl-PL"/>
        </w:rPr>
        <w:t xml:space="preserve"> obszaru </w:t>
      </w:r>
      <w:r w:rsidR="004964AA" w:rsidRPr="00EF0D80">
        <w:rPr>
          <w:rFonts w:ascii="Garamond" w:eastAsia="Times New Roman" w:hAnsi="Garamond" w:cs="Times New Roman"/>
          <w:b/>
          <w:bCs/>
          <w:lang w:eastAsia="pl-PL"/>
        </w:rPr>
        <w:t xml:space="preserve">poza </w:t>
      </w:r>
      <w:r w:rsidR="007F5A67" w:rsidRPr="007F5A67">
        <w:rPr>
          <w:rFonts w:ascii="Garamond" w:eastAsia="Times New Roman" w:hAnsi="Garamond" w:cs="Times New Roman"/>
          <w:b/>
          <w:bCs/>
          <w:lang w:eastAsia="pl-PL"/>
        </w:rPr>
        <w:t xml:space="preserve">CZP </w:t>
      </w:r>
      <w:r w:rsidR="004964AA" w:rsidRPr="00EF0D80">
        <w:rPr>
          <w:rFonts w:ascii="Garamond" w:eastAsia="Times New Roman" w:hAnsi="Garamond" w:cs="Times New Roman"/>
          <w:b/>
          <w:bCs/>
          <w:lang w:eastAsia="pl-PL"/>
        </w:rPr>
        <w:t xml:space="preserve">przy czym ewentualne uzgodnienia w tym zakresie objęte zostaną aneksem – o ile strony uznają za stosowne go zawrzeć </w:t>
      </w:r>
      <w:r w:rsidR="007F5A67" w:rsidRPr="007F5A67">
        <w:rPr>
          <w:rFonts w:ascii="Garamond" w:eastAsia="Times New Roman" w:hAnsi="Garamond" w:cs="Times New Roman"/>
          <w:b/>
          <w:bCs/>
          <w:lang w:eastAsia="pl-PL"/>
        </w:rPr>
        <w:t>(Patrz zmiana SWKO</w:t>
      </w:r>
      <w:r w:rsidR="00E83F98">
        <w:rPr>
          <w:rFonts w:ascii="Garamond" w:eastAsia="Times New Roman" w:hAnsi="Garamond" w:cs="Times New Roman"/>
          <w:b/>
          <w:bCs/>
          <w:lang w:eastAsia="pl-PL"/>
        </w:rPr>
        <w:t xml:space="preserve"> w tym zakresie</w:t>
      </w:r>
      <w:r w:rsidR="007F5A67" w:rsidRPr="007F5A67">
        <w:rPr>
          <w:rFonts w:ascii="Garamond" w:eastAsia="Times New Roman" w:hAnsi="Garamond" w:cs="Times New Roman"/>
          <w:b/>
          <w:bCs/>
          <w:lang w:eastAsia="pl-PL"/>
        </w:rPr>
        <w:t>)</w:t>
      </w:r>
    </w:p>
    <w:p w14:paraId="5C2B212E" w14:textId="77777777" w:rsidR="007F5A67" w:rsidRPr="007F5A67" w:rsidRDefault="007F5A67" w:rsidP="007F5A6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7F5A67">
        <w:rPr>
          <w:rFonts w:ascii="Garamond" w:eastAsia="Times New Roman" w:hAnsi="Garamond" w:cs="Times New Roman"/>
          <w:lang w:eastAsia="pl-PL"/>
        </w:rPr>
        <w:t xml:space="preserve">3. Czy par. 8 ust. 10 znajdzie zastosowanie także do zapłaty za świadczenia zrealizowane przez Podwykonawcę na rzecz pacjentów z obszaru CZP ponad miesięczny limit punktowy?" </w:t>
      </w:r>
    </w:p>
    <w:p w14:paraId="7DA4CBA8" w14:textId="130C98ED" w:rsidR="007F5A67" w:rsidRPr="007F5A67" w:rsidRDefault="00EF0D80" w:rsidP="007F5A6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>O</w:t>
      </w:r>
      <w:r w:rsidR="007F5A67" w:rsidRPr="007F5A67">
        <w:rPr>
          <w:rFonts w:ascii="Garamond" w:eastAsia="Times New Roman" w:hAnsi="Garamond" w:cs="Times New Roman"/>
          <w:b/>
          <w:bCs/>
          <w:lang w:eastAsia="pl-PL"/>
        </w:rPr>
        <w:t xml:space="preserve">dpowiedź : </w:t>
      </w:r>
      <w:r w:rsidR="004964AA" w:rsidRPr="00EF0D80">
        <w:rPr>
          <w:rFonts w:ascii="Garamond" w:eastAsia="Times New Roman" w:hAnsi="Garamond" w:cs="Times New Roman"/>
          <w:b/>
          <w:bCs/>
          <w:lang w:eastAsia="pl-PL"/>
        </w:rPr>
        <w:t xml:space="preserve">tak, przy czym ewentualne uzgodnienia w tym zakresie objęte zostaną aneksem – o ile strony uznają za stosowne go zawrzeć </w:t>
      </w:r>
      <w:r w:rsidR="004964AA" w:rsidRPr="007F5A67">
        <w:rPr>
          <w:rFonts w:ascii="Garamond" w:eastAsia="Times New Roman" w:hAnsi="Garamond" w:cs="Times New Roman"/>
          <w:b/>
          <w:bCs/>
          <w:lang w:eastAsia="pl-PL"/>
        </w:rPr>
        <w:t>(Patrz zmiana SWKO</w:t>
      </w:r>
      <w:r w:rsidR="00E83F98">
        <w:rPr>
          <w:rFonts w:ascii="Garamond" w:eastAsia="Times New Roman" w:hAnsi="Garamond" w:cs="Times New Roman"/>
          <w:b/>
          <w:bCs/>
          <w:lang w:eastAsia="pl-PL"/>
        </w:rPr>
        <w:t xml:space="preserve"> w tym zakresie</w:t>
      </w:r>
      <w:r w:rsidR="004964AA" w:rsidRPr="007F5A67">
        <w:rPr>
          <w:rFonts w:ascii="Garamond" w:eastAsia="Times New Roman" w:hAnsi="Garamond" w:cs="Times New Roman"/>
          <w:b/>
          <w:bCs/>
          <w:lang w:eastAsia="pl-PL"/>
        </w:rPr>
        <w:t>)</w:t>
      </w:r>
    </w:p>
    <w:p w14:paraId="3625E617" w14:textId="76C6A32E" w:rsidR="007F5A67" w:rsidRPr="00EF0D80" w:rsidRDefault="007F5A67" w:rsidP="00E83F98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7F5A67">
        <w:rPr>
          <w:rFonts w:ascii="Garamond" w:eastAsia="Times New Roman" w:hAnsi="Garamond" w:cs="Times New Roman"/>
          <w:lang w:eastAsia="pl-PL"/>
        </w:rPr>
        <w:t>Patrz zmiana SWKO</w:t>
      </w:r>
      <w:r w:rsidR="00EF0D80" w:rsidRPr="00EF0D80">
        <w:rPr>
          <w:rFonts w:ascii="Garamond" w:eastAsia="Times New Roman" w:hAnsi="Garamond" w:cs="Times New Roman"/>
          <w:lang w:eastAsia="pl-PL"/>
        </w:rPr>
        <w:t xml:space="preserve"> III</w:t>
      </w:r>
      <w:r w:rsidR="00E83F98">
        <w:rPr>
          <w:rFonts w:ascii="Garamond" w:eastAsia="Times New Roman" w:hAnsi="Garamond" w:cs="Times New Roman"/>
          <w:lang w:eastAsia="pl-PL"/>
        </w:rPr>
        <w:t xml:space="preserve"> (zmiany na wskutek odpowiedzi na pytania jak i z własnej inicjatywy – na czerwono zmiany)</w:t>
      </w:r>
    </w:p>
    <w:p w14:paraId="6A2C3675" w14:textId="3D320E35" w:rsidR="00EF0D80" w:rsidRPr="00EF0D80" w:rsidRDefault="00EF0D80" w:rsidP="007F5A6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</w:p>
    <w:p w14:paraId="4457C9B7" w14:textId="21C8A31B" w:rsidR="00EF0D80" w:rsidRPr="00EF0D80" w:rsidRDefault="00EF0D80" w:rsidP="007F5A6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EF0D80">
        <w:rPr>
          <w:rFonts w:ascii="Garamond" w:eastAsia="Times New Roman" w:hAnsi="Garamond" w:cs="Times New Roman"/>
          <w:lang w:eastAsia="pl-PL"/>
        </w:rPr>
        <w:t>Termin składania i otwarcia ofert bez zmian</w:t>
      </w:r>
    </w:p>
    <w:p w14:paraId="292617C7" w14:textId="356B0662" w:rsidR="00EF0D80" w:rsidRPr="00EF0D80" w:rsidRDefault="00EF0D80" w:rsidP="007F5A6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</w:p>
    <w:p w14:paraId="65E0B651" w14:textId="74E5F306" w:rsidR="00EF0D80" w:rsidRPr="00EF0D80" w:rsidRDefault="00EF0D80" w:rsidP="00EF0D80">
      <w:pPr>
        <w:spacing w:before="100" w:beforeAutospacing="1" w:after="100" w:afterAutospacing="1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EF0D80">
        <w:rPr>
          <w:rFonts w:ascii="Garamond" w:eastAsia="Times New Roman" w:hAnsi="Garamond" w:cs="Times New Roman"/>
          <w:lang w:eastAsia="pl-PL"/>
        </w:rPr>
        <w:t>Z poważaniem,</w:t>
      </w:r>
    </w:p>
    <w:p w14:paraId="7F1A2646" w14:textId="3F87DC11" w:rsidR="00EF0D80" w:rsidRPr="00EF0D80" w:rsidRDefault="00EF0D80" w:rsidP="00EF0D80">
      <w:pPr>
        <w:pStyle w:val="western"/>
        <w:spacing w:before="0" w:beforeAutospacing="0" w:after="0" w:afterAutospacing="0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5A125709" w14:textId="7ADBF9A6" w:rsidR="00EF0D80" w:rsidRDefault="00EF0D80" w:rsidP="00EF0D80">
      <w:pPr>
        <w:pStyle w:val="western"/>
        <w:spacing w:before="0" w:beforeAutospacing="0" w:after="0" w:afterAutospacing="0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640555BB" w14:textId="3BB6CDA9" w:rsidR="00E83F98" w:rsidRDefault="00E83F98" w:rsidP="00EF0D80">
      <w:pPr>
        <w:pStyle w:val="western"/>
        <w:spacing w:before="0" w:beforeAutospacing="0" w:after="0" w:afterAutospacing="0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6EFCA75B" w14:textId="6DAD3B87" w:rsidR="00E83F98" w:rsidRDefault="00E83F98" w:rsidP="00EF0D80">
      <w:pPr>
        <w:pStyle w:val="western"/>
        <w:spacing w:before="0" w:beforeAutospacing="0" w:after="0" w:afterAutospacing="0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29D1926B" w14:textId="77777777" w:rsidR="00E83F98" w:rsidRDefault="00E83F98" w:rsidP="00EF0D80">
      <w:pPr>
        <w:pStyle w:val="western"/>
        <w:spacing w:before="0" w:beforeAutospacing="0" w:after="0" w:afterAutospacing="0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362D9CB1" w14:textId="77777777" w:rsidR="00EF0D80" w:rsidRPr="00EF0D80" w:rsidRDefault="00EF0D80" w:rsidP="00EF0D80">
      <w:pPr>
        <w:pStyle w:val="western"/>
        <w:spacing w:before="0" w:beforeAutospacing="0" w:after="0" w:afterAutospacing="0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293B44BE" w14:textId="77777777" w:rsidR="00EF0D80" w:rsidRPr="00EF0D80" w:rsidRDefault="00EF0D80" w:rsidP="00EF0D80">
      <w:pPr>
        <w:pStyle w:val="western"/>
        <w:spacing w:before="0" w:beforeAutospacing="0" w:after="0" w:afterAutospacing="0"/>
        <w:rPr>
          <w:rStyle w:val="Pogrubienie"/>
          <w:rFonts w:ascii="Garamond" w:hAnsi="Garamond"/>
          <w:b w:val="0"/>
          <w:bCs w:val="0"/>
          <w:sz w:val="22"/>
          <w:szCs w:val="22"/>
        </w:rPr>
      </w:pPr>
      <w:r w:rsidRPr="00EF0D80">
        <w:rPr>
          <w:rStyle w:val="Pogrubienie"/>
          <w:rFonts w:ascii="Garamond" w:hAnsi="Garamond"/>
          <w:b w:val="0"/>
          <w:bCs w:val="0"/>
          <w:sz w:val="22"/>
          <w:szCs w:val="22"/>
        </w:rPr>
        <w:t>Wykonano w 1 egz.</w:t>
      </w:r>
    </w:p>
    <w:p w14:paraId="61C8E37F" w14:textId="77777777" w:rsidR="00EF0D80" w:rsidRPr="00EF0D80" w:rsidRDefault="00EF0D80" w:rsidP="00EF0D80">
      <w:pPr>
        <w:pStyle w:val="western"/>
        <w:spacing w:before="0" w:beforeAutospacing="0" w:after="0" w:afterAutospacing="0"/>
        <w:rPr>
          <w:rStyle w:val="Pogrubienie"/>
          <w:rFonts w:ascii="Garamond" w:hAnsi="Garamond"/>
          <w:b w:val="0"/>
          <w:bCs w:val="0"/>
          <w:sz w:val="22"/>
          <w:szCs w:val="22"/>
        </w:rPr>
      </w:pPr>
      <w:r w:rsidRPr="00EF0D80">
        <w:rPr>
          <w:rStyle w:val="Pogrubienie"/>
          <w:rFonts w:ascii="Garamond" w:hAnsi="Garamond"/>
          <w:b w:val="0"/>
          <w:bCs w:val="0"/>
          <w:sz w:val="22"/>
          <w:szCs w:val="22"/>
        </w:rPr>
        <w:t>Tomasz Cisło</w:t>
      </w:r>
    </w:p>
    <w:p w14:paraId="3E20B14C" w14:textId="6A085570" w:rsidR="007F5A67" w:rsidRPr="00EF0D80" w:rsidRDefault="00EF0D80" w:rsidP="00EF0D80">
      <w:pPr>
        <w:pStyle w:val="western"/>
        <w:spacing w:before="0" w:beforeAutospacing="0" w:after="0" w:afterAutospacing="0"/>
        <w:rPr>
          <w:sz w:val="22"/>
          <w:szCs w:val="22"/>
        </w:rPr>
      </w:pPr>
      <w:r w:rsidRPr="00EF0D80">
        <w:rPr>
          <w:rStyle w:val="Pogrubienie"/>
          <w:rFonts w:ascii="Garamond" w:hAnsi="Garamond"/>
          <w:b w:val="0"/>
          <w:bCs w:val="0"/>
          <w:sz w:val="22"/>
          <w:szCs w:val="22"/>
        </w:rPr>
        <w:t>12 630 80 59</w:t>
      </w:r>
    </w:p>
    <w:sectPr w:rsidR="007F5A67" w:rsidRPr="00EF0D80" w:rsidSect="00E83F9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67"/>
    <w:rsid w:val="0024672B"/>
    <w:rsid w:val="004964AA"/>
    <w:rsid w:val="007F5A67"/>
    <w:rsid w:val="008574C9"/>
    <w:rsid w:val="00890A2B"/>
    <w:rsid w:val="00E67F2D"/>
    <w:rsid w:val="00E83F98"/>
    <w:rsid w:val="00EF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DEA4"/>
  <w15:chartTrackingRefBased/>
  <w15:docId w15:val="{7A260B4F-7169-4D37-983F-31E1B2EA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F0D80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F0D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EF0D80"/>
    <w:pPr>
      <w:jc w:val="center"/>
    </w:pPr>
    <w:rPr>
      <w:sz w:val="28"/>
      <w:szCs w:val="20"/>
    </w:rPr>
  </w:style>
  <w:style w:type="paragraph" w:customStyle="1" w:styleId="western">
    <w:name w:val="western"/>
    <w:basedOn w:val="Normalny"/>
    <w:rsid w:val="00EF0D80"/>
    <w:pPr>
      <w:spacing w:before="100" w:beforeAutospacing="1" w:after="100" w:afterAutospacing="1" w:line="240" w:lineRule="auto"/>
      <w:jc w:val="both"/>
    </w:pPr>
    <w:rPr>
      <w:rFonts w:ascii="Courier New" w:eastAsia="SimSun" w:hAnsi="Courier New" w:cs="Courier New"/>
      <w:sz w:val="24"/>
      <w:szCs w:val="24"/>
      <w:lang w:eastAsia="zh-CN"/>
    </w:rPr>
  </w:style>
  <w:style w:type="character" w:styleId="Pogrubienie">
    <w:name w:val="Strong"/>
    <w:qFormat/>
    <w:rsid w:val="00EF0D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5wszk06</cp:lastModifiedBy>
  <cp:revision>4</cp:revision>
  <dcterms:created xsi:type="dcterms:W3CDTF">2022-12-23T07:31:00Z</dcterms:created>
  <dcterms:modified xsi:type="dcterms:W3CDTF">2022-12-23T11:39:00Z</dcterms:modified>
</cp:coreProperties>
</file>