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7279587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Kraków, dnia </w:t>
      </w:r>
      <w:r w:rsidR="009D33C8">
        <w:rPr>
          <w:rFonts w:ascii="Garamond" w:eastAsia="Times New Roman" w:hAnsi="Garamond" w:cs="Times New Roman"/>
          <w:lang w:eastAsia="pl-PL"/>
        </w:rPr>
        <w:t>2</w:t>
      </w:r>
      <w:r w:rsidR="00227AD9">
        <w:rPr>
          <w:rFonts w:ascii="Garamond" w:eastAsia="Times New Roman" w:hAnsi="Garamond" w:cs="Times New Roman"/>
          <w:lang w:eastAsia="pl-PL"/>
        </w:rPr>
        <w:t>7</w:t>
      </w:r>
      <w:r w:rsidR="009D33C8">
        <w:rPr>
          <w:rFonts w:ascii="Garamond" w:eastAsia="Times New Roman" w:hAnsi="Garamond" w:cs="Times New Roman"/>
          <w:lang w:eastAsia="pl-PL"/>
        </w:rPr>
        <w:t>.</w:t>
      </w:r>
      <w:r w:rsidR="00121037">
        <w:rPr>
          <w:rFonts w:ascii="Garamond" w:eastAsia="Times New Roman" w:hAnsi="Garamond" w:cs="Times New Roman"/>
          <w:lang w:eastAsia="pl-PL"/>
        </w:rPr>
        <w:t>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42E5CAA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</w:t>
      </w:r>
      <w:r w:rsidR="009D33C8">
        <w:rPr>
          <w:rFonts w:ascii="Garamond" w:eastAsia="Times New Roman" w:hAnsi="Garamond" w:cs="Times New Roman"/>
          <w:b/>
          <w:lang w:eastAsia="pl-PL"/>
        </w:rPr>
        <w:t>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C91C58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</w:t>
      </w:r>
      <w:r w:rsidR="009D33C8">
        <w:rPr>
          <w:rFonts w:ascii="Garamond" w:hAnsi="Garamond"/>
          <w:b/>
          <w:bCs/>
        </w:rPr>
        <w:t xml:space="preserve"> portów naczyniowych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3500E3EA" w14:textId="722BA7D3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A4C7963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2972B7B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62D9C313" w14:textId="43E853D3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1 pozycji 1 dopuści Port naczyniowy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niskoprofilowy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wraz z akcesoriami. Skład: komora i kaniula wykonane w całości z tytanu i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biokompatybilną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obudową z tworzywa sztucznego (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polioksymetylen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), o kształcie zbliżonym do „łezki”, ułatwiającym wprowadzenie portu pod skórę, 3 otwory do przyszycia portu, tytanowy łącznik mocujący cewnik z przewodem wyprowadzającym portu z wyczuwalnym momentem blokady, waga portu 5g, wysokość portu 10,1 mm, średnica membrany 10,5mm, długość cewnika 60 cm, zestaw wprowadzający oparty na technice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Seldingera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, silikonowy cewnik dołączany (nie połączony trwale z komorą portu) w rozmiarze  7,2 Fr. Oznaczenie długości co 1cm trwale naniesione na cewnik i opis co 5cm. W zestawie: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tunelizator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do przeprowadzenia cewnika pod skórą- "tępy" bez powierzchni tnącej, narzędzie do unoszenia naczynia, igła Hubera prosta, strzykawka 10ml, narzędzie do przepłukania cewnika, rozszerzacz z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rozrywalną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koszulką, prowadnica, igła wprowadzająca, karta pacjenta, bransoletka informująca iż pacjent posiada port, paszport pacjenta w j. polskim, instrukcja obsługi w j. polskim. Port do wlewów pod ciśnieniem do 325 psi, przepływ 3 ml/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sek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, kompatybilny z MRI i TK </w:t>
      </w:r>
    </w:p>
    <w:p w14:paraId="42E48C76" w14:textId="62515E7F" w:rsidR="00043E8E" w:rsidRPr="00043E8E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Tak.</w:t>
      </w:r>
    </w:p>
    <w:p w14:paraId="571D9055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4370451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B90B445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>Pytanie 2</w:t>
      </w:r>
    </w:p>
    <w:p w14:paraId="6DAD5F6E" w14:textId="2D9AFE1C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1 pozycji 2 dopuści Port naczyniowy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niskoprofilowy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wraz z akcesoriami. Skład: komora i kaniula wykonane w całości z tytanu i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biokompatybilną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obudową z tworzywa sztucznego (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polioksymetylen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), o kształcie zbliżonym do „łezki”, ułatwiającym wprowadzenie portu pod skórę, 3 otwory do przyszycia portu, tytanowy łącznik mocujący cewnik z przewodem wyprowadzającym portu z wyczuwalnym momentem blokady, waga portu 5g, wysokość portu 10,1 mm, średnica membrany 10,5mm, długość cewnika 60 cm, zestaw wprowadzający oparty na technice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Seldingera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, silikonowy cewnik dołączany (nie połączony trwale z komorą portu) w rozmiarze  6,5 Fr. Oznaczenie długości co 1cm trwale naniesione na cewnik i opis co 5cm. W zestawie: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tunelizator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do przeprowadzenia cewnika pod skórą- "tępy" bez powierzchni tnącej, narzędzie do unoszenia naczynia, igła Hubera prosta, strzykawka 10ml, narzędzie do przepłukania cewnika, rozszerzacz z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rozrywalną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koszulką, prowadnica, igła wprowadzająca, karta pacjenta, bransoletka informująca iż pacjent posiada port, paszport pacjenta w j. polskim, instrukcja obsługi w j. polskim. Port do wlewów pod ciśnieniem do 325 psi, przepływ 3 ml/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sek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, kompatybilny z MRI i TK </w:t>
      </w:r>
      <w:r w:rsidR="00043E8E">
        <w:rPr>
          <w:rFonts w:ascii="Garamond" w:eastAsia="Times New Roman" w:hAnsi="Garamond" w:cs="Times New Roman"/>
          <w:bCs/>
          <w:lang w:eastAsia="pl-PL"/>
        </w:rPr>
        <w:t>.</w:t>
      </w:r>
    </w:p>
    <w:p w14:paraId="364C6E1E" w14:textId="77777777" w:rsidR="00043E8E" w:rsidRPr="00043E8E" w:rsidRDefault="00043E8E" w:rsidP="00043E8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Tak.</w:t>
      </w:r>
    </w:p>
    <w:p w14:paraId="2E135263" w14:textId="77777777" w:rsidR="00043E8E" w:rsidRPr="009D33C8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F32EE2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4FE73D4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F964125" w14:textId="77777777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48CDF278" w14:textId="77777777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4AC7C874" w14:textId="77777777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2456565" w14:textId="77777777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AE94A44" w14:textId="77777777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1F93DFC1" w14:textId="1B4FAE95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 xml:space="preserve">Pytanie 3 </w:t>
      </w:r>
    </w:p>
    <w:p w14:paraId="752701AB" w14:textId="2CE5023A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2 pozycji 1 dopuści Bezpieczną igłę do portów zaopatrzona </w:t>
      </w:r>
    </w:p>
    <w:p w14:paraId="7477E964" w14:textId="2196BEAD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w mechanizm zabezpieczający przed zakłuciem personelu, zagięta pod kątem 90º z ostrzem Hubera do portu, z przedłużką min 20 cm z zaciskiem na linii, miękkimi podkładkami od strony skóry pacjenta, Kodowanie rozmiarów za pomocą kolorowej identyfikacji. Długość igły: 15, 20, 25,  mm, rozmiar 19, 20, 22G, Igła przystosowana do podawania kontrastu pod ciśnieniem 300 PSI. Rozmiar 19, 20G – maksymalny przepływ 5ml/s; Rozmiar 22G – maksymalny przepływ 2ml/s</w:t>
      </w:r>
      <w:r w:rsidR="00043E8E">
        <w:rPr>
          <w:rFonts w:ascii="Garamond" w:eastAsia="Times New Roman" w:hAnsi="Garamond" w:cs="Times New Roman"/>
          <w:bCs/>
          <w:lang w:eastAsia="pl-PL"/>
        </w:rPr>
        <w:t>.</w:t>
      </w:r>
    </w:p>
    <w:p w14:paraId="20826451" w14:textId="77777777" w:rsidR="00043E8E" w:rsidRPr="00043E8E" w:rsidRDefault="00043E8E" w:rsidP="00043E8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Tak.</w:t>
      </w:r>
    </w:p>
    <w:p w14:paraId="2F1DACFE" w14:textId="77777777" w:rsidR="00043E8E" w:rsidRPr="009D33C8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7418D4D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3033B91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 xml:space="preserve">Pytanie 4 </w:t>
      </w:r>
    </w:p>
    <w:p w14:paraId="68D69312" w14:textId="7335026B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2 pozycji 2 dopuści Bezpieczna igła do portów zaopatrzona </w:t>
      </w:r>
      <w:r w:rsidRPr="009D33C8">
        <w:rPr>
          <w:rFonts w:ascii="Garamond" w:eastAsia="Times New Roman" w:hAnsi="Garamond" w:cs="Times New Roman"/>
          <w:bCs/>
          <w:lang w:eastAsia="pl-PL"/>
        </w:rPr>
        <w:br/>
        <w:t>w mechanizm zabezpieczający przed zakłuciem personelu, zagięta pod kątem 90º z ostrzem Hubera do portu, z przedłużką min 20 cm z zaciskiem na linii, z automatycznym pozytywnym ciśnieniem podczas wyciągania igły, miękkimi podkładkami od strony skóry pacjenta, Kodowanie rozmiarów za pomocą kolorowej identyfikacji, Igła przystosowana do podawania kontrastu pod ciśnieniem. Długość igły: 15, 17, 20, 25, 30, 35 mm, rozmiar 19, 20, 22G</w:t>
      </w:r>
    </w:p>
    <w:p w14:paraId="454F3B50" w14:textId="77777777" w:rsidR="00043E8E" w:rsidRPr="00043E8E" w:rsidRDefault="00043E8E" w:rsidP="00043E8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Tak.</w:t>
      </w:r>
    </w:p>
    <w:p w14:paraId="0AD4FA0D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7897667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45C8E2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 xml:space="preserve">Pytanie 5 </w:t>
      </w:r>
    </w:p>
    <w:p w14:paraId="5F90114D" w14:textId="0BA33545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2 pozycji 3 dopuści igłę do portów z możliwością podawania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cytostatyków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oraz przetaczania krwi.  Sterylny wyrób medyczny, jednorazowego użytku dostosowany do używania w rezonansie magnetycznym o statycznym polu magnetycznym: maksymalnie 3,0 Tesli z zaciskiem do przerw w infuzji, skrzydełka do mocowania igły na skórze. Długość igły: 15, 17, 20, 25, 30, 35 mm, rozmiar 19, 20, 22G</w:t>
      </w:r>
    </w:p>
    <w:p w14:paraId="34F4A68B" w14:textId="34318419" w:rsidR="009D33C8" w:rsidRPr="00043E8E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Tak.</w:t>
      </w:r>
    </w:p>
    <w:p w14:paraId="28A5E7BB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B4CBF0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 xml:space="preserve">Pytanie 6 </w:t>
      </w:r>
    </w:p>
    <w:p w14:paraId="7FB7C47A" w14:textId="2A05AFB4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>zy zamawiający w pakiecie 3 dopuści zestaw do zakładania portu, w skład którego wchodzi:</w:t>
      </w:r>
    </w:p>
    <w:p w14:paraId="47F96A77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</w:p>
    <w:p w14:paraId="467631AB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na stół narzędziowy 100 x 150 cm (opakowanie zestawu)</w:t>
      </w:r>
    </w:p>
    <w:p w14:paraId="3F5C502D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na stolik Mayo 80 x 145 cm</w:t>
      </w:r>
    </w:p>
    <w:p w14:paraId="537CAD2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przylepna 75 x 90 cm 2-częściowa</w:t>
      </w:r>
    </w:p>
    <w:p w14:paraId="710AC29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serweta przylepna 175 x 170 cm </w:t>
      </w:r>
    </w:p>
    <w:p w14:paraId="44D7575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Nożyczki preparacyjne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Metzenbaum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14,5 cm</w:t>
      </w:r>
    </w:p>
    <w:p w14:paraId="143EB200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Pęseta chirurgiczna standardowa prosta 14 cm </w:t>
      </w:r>
    </w:p>
    <w:p w14:paraId="443F541C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anatomiczne proste typu Pean 14 cm</w:t>
      </w:r>
    </w:p>
    <w:p w14:paraId="4C8A932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Kleszczyki anatomiczne zagięte typu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Halsted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-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Mosquito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12,5 cm</w:t>
      </w:r>
    </w:p>
    <w:p w14:paraId="7B3C4F54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anatomiczne proste typu Micro-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Mosquito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12,5 cm</w:t>
      </w:r>
    </w:p>
    <w:p w14:paraId="53BC35A3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Imadło chirurgiczne Mayo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Hegar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 cm</w:t>
      </w:r>
    </w:p>
    <w:p w14:paraId="76628C3F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Hak do ran typu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Senn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Miller 16 cm</w:t>
      </w:r>
    </w:p>
    <w:p w14:paraId="3DAB4B84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plastikowe proste do mycia pola operacyjnego 14 cm, zielone</w:t>
      </w:r>
    </w:p>
    <w:p w14:paraId="6F7CDFE4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uchwyt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rzepowy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przylepny 2 x 23 cm </w:t>
      </w:r>
    </w:p>
    <w:p w14:paraId="24A61EF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10 x kompres z gazy z nitką RTG 7,5 x 7,5 cm 12 warstw 24 nitek</w:t>
      </w:r>
    </w:p>
    <w:p w14:paraId="13FEF4BA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5 x kompres z włókniny 5 x 5 cm 6 warstw, 30 g/m²</w:t>
      </w:r>
    </w:p>
    <w:p w14:paraId="36FF34E0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10 x kompres z włókniny 10 x 10 cm 6 warstw, 30 g/m²</w:t>
      </w:r>
    </w:p>
    <w:p w14:paraId="779C3CC7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3 x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tupfer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 gazy No. 3 (śliwka) 20 x 20 cm, 20 nitek</w:t>
      </w:r>
    </w:p>
    <w:p w14:paraId="3FD4A27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opatrunek pooperacyjny 7,2 x 5 cm</w:t>
      </w:r>
    </w:p>
    <w:p w14:paraId="5B6998F4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opatrunek pooperacyjny 10 x 6 cm</w:t>
      </w:r>
    </w:p>
    <w:p w14:paraId="7D1DADCA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pojemnik plastikowy 250 ml (9,3 x 5,4 cm), przeźroczysty z podziałką</w:t>
      </w:r>
    </w:p>
    <w:p w14:paraId="76A126D3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skalpel jednorazowy Nr 11</w:t>
      </w:r>
    </w:p>
    <w:p w14:paraId="42704414" w14:textId="0BCF3D81" w:rsidR="009D33C8" w:rsidRPr="00043E8E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Tak</w:t>
      </w:r>
      <w:r>
        <w:rPr>
          <w:rFonts w:ascii="Garamond" w:eastAsia="Times New Roman" w:hAnsi="Garamond" w:cs="Times New Roman"/>
          <w:b/>
          <w:lang w:eastAsia="pl-PL"/>
        </w:rPr>
        <w:t>.</w:t>
      </w:r>
    </w:p>
    <w:p w14:paraId="10906B6F" w14:textId="77777777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085192F" w14:textId="77777777" w:rsidR="00227AD9" w:rsidRDefault="00227AD9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A93D276" w14:textId="34A03103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lastRenderedPageBreak/>
        <w:t>Pytanie 7</w:t>
      </w:r>
    </w:p>
    <w:p w14:paraId="1DEDC499" w14:textId="1FD701A8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2 pozycji 2 dopuści Wszczepialny port naczyniowy z tytanową komorą i obudową wykonaną z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poliksymetylenu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 silikonowym wypełnieniem miejsc przeznaczonych do mocowania portu. Port w rozmiarze 31x22x12mm i wadze 7,7g, objętość wypełnienia 0,6ml. Wyposażony w odłączalny, znakowany silikonowy lub poliuretanowy cewnik o średnicy 1,2 x 2,4 mm 7,2 Fr Port posiada unikalne znakowanie radiologiczne umożliwiające łatwą identyfikację maksymalnego przepływu oraz położenia portu. Port z zestawem do wprowadzania. W skład zestawu wchodzi : port, odłączalny cewnik silikonowy,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rozrywalny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zestaw wprowadzający, 2 łączniki, urządzenie do podnoszenia żył, prosta igła typu Huber, urządzenie do płukania,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echogeniczna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igła wprowadzająca, prowadnica typu J, igła do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tunelizacji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, strzykawka 10ml. Port odporny na ciśnienie do 325PSI. Dodatkowo w zestawie wysokociśnieniowa igła Hubera z przedłużką 20Gx20mm lub 22Gx20 mm, sterylne obłożenie,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bezlateksowa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osłona na głowice USG, dwie sterylne gumki i żel. W zestawie paszport w języku polskim, pakiet edukacyjny dla pacjenta oraz bransoletka. Dodatkowo zestaw do zakładania portu, w skład którego wchodzi:</w:t>
      </w:r>
    </w:p>
    <w:p w14:paraId="459BE5D7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</w:p>
    <w:p w14:paraId="08CD552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na stół narzędziowy 100 x 150 cm (opakowanie zestawu)</w:t>
      </w:r>
    </w:p>
    <w:p w14:paraId="4848902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na stolik Mayo 80 x 145 cm</w:t>
      </w:r>
    </w:p>
    <w:p w14:paraId="22CF4A51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przylepna 75 x 90 cm 2-częściowa</w:t>
      </w:r>
    </w:p>
    <w:p w14:paraId="0562BB9A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serweta przylepna 175 x 170 cm </w:t>
      </w:r>
    </w:p>
    <w:p w14:paraId="37C3C2EF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Nożyczki preparacyjne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Metzenbaum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14,5 cm</w:t>
      </w:r>
    </w:p>
    <w:p w14:paraId="6C1A294E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Pęseta chirurgiczna standardowa prosta 14 cm </w:t>
      </w:r>
    </w:p>
    <w:p w14:paraId="42AF976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anatomiczne proste typu Pean 14 cm</w:t>
      </w:r>
    </w:p>
    <w:p w14:paraId="65507D9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Kleszczyki anatomiczne zagięte typu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Halsted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-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Mosquito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12,5 cm</w:t>
      </w:r>
    </w:p>
    <w:p w14:paraId="5BEE2F7E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anatomiczne proste typu Micro-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Mosquito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12,5 cm</w:t>
      </w:r>
    </w:p>
    <w:p w14:paraId="5BA0CC5D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Imadło chirurgiczne Mayo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Hegar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 cm</w:t>
      </w:r>
    </w:p>
    <w:p w14:paraId="42CCF296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Hak do ran typu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Senn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Miller 16 cm</w:t>
      </w:r>
    </w:p>
    <w:p w14:paraId="4B83466C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plastikowe proste do mycia pola operacyjnego 14 cm, zielone</w:t>
      </w:r>
    </w:p>
    <w:p w14:paraId="06318696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uchwyt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rzepowy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przylepny 2 x 23 cm </w:t>
      </w:r>
    </w:p>
    <w:p w14:paraId="3504EACE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10 x kompres z gazy z nitką RTG 7,5 x 7,5 cm 12 warstw 24 nitek</w:t>
      </w:r>
    </w:p>
    <w:p w14:paraId="18B0B12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5 x kompres z włókniny 5 x 5 cm 6 warstw, 30 g/m²</w:t>
      </w:r>
    </w:p>
    <w:p w14:paraId="4D8940F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10 x kompres z włókniny 10 x 10 cm 6 warstw, 30 g/m²</w:t>
      </w:r>
    </w:p>
    <w:p w14:paraId="258D4F9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3 x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tupfer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 gazy No. 3 (śliwka) 20 x 20 cm, 20 nitek</w:t>
      </w:r>
    </w:p>
    <w:p w14:paraId="39333F3A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opatrunek pooperacyjny 7,2 x 5 cm</w:t>
      </w:r>
    </w:p>
    <w:p w14:paraId="7E0D791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opatrunek pooperacyjny 10 x 6 cm</w:t>
      </w:r>
    </w:p>
    <w:p w14:paraId="65EAA20B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pojemnik plastikowy 250 ml (9,3 x 5,4 cm), przeźroczysty z podziałką</w:t>
      </w:r>
    </w:p>
    <w:p w14:paraId="75577F9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skalpel jednorazowy Nr 11</w:t>
      </w:r>
    </w:p>
    <w:p w14:paraId="38C6F73C" w14:textId="62A0E505" w:rsidR="009D33C8" w:rsidRPr="00043E8E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lang w:eastAsia="pl-PL"/>
        </w:rPr>
        <w:t>Nie.</w:t>
      </w:r>
    </w:p>
    <w:p w14:paraId="44078CF1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DA3B2D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D33C8">
        <w:rPr>
          <w:rFonts w:ascii="Garamond" w:eastAsia="Times New Roman" w:hAnsi="Garamond" w:cs="Times New Roman"/>
          <w:b/>
          <w:lang w:eastAsia="pl-PL"/>
        </w:rPr>
        <w:t>Pytanie 8</w:t>
      </w:r>
    </w:p>
    <w:p w14:paraId="30BE962A" w14:textId="1395400C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C</w:t>
      </w:r>
      <w:r w:rsidRPr="009D33C8">
        <w:rPr>
          <w:rFonts w:ascii="Garamond" w:eastAsia="Times New Roman" w:hAnsi="Garamond" w:cs="Times New Roman"/>
          <w:bCs/>
          <w:lang w:eastAsia="pl-PL"/>
        </w:rPr>
        <w:t xml:space="preserve">zy zamawiający w pakiecie 2 pozycji 3 dopuści Wszczepialny port naczyniowy z tytanową komorą i obudową wykonaną z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poliksymetylenu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 silikonowym wypełnieniem miejsc przeznaczonych do mocowania portu. Port w rozmiarze 26x21x10mm i wadze 5,5g, objętość wypełnienia 0,4ml. Wyposażony w odłączalny, znakowany silikonowy  cewnik w rozmiarze o średnicy 1,2 x 2,4mm 7,2 Fr o długości 60 cm. Port posiada unikalne znakowanie radiologiczne umożliwiające łatwą identyfikację maksymalnego przepływu oraz położenia portu. Port z zestawem do wprowadzania. W skład zestawu wchodzi : port, odłączalny cewnik silikonowy,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rozrywalny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zestaw wprowadzający 7 Fr, 2 łączniki, urządzenie do podnoszenia żył, prosta igła typu Huber 22G x 0,7  mm o dł. 25 mm, urządzenie do płukania,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echogeniczna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igła wprowadzająca 18Gx70 mm, prowadnik "J"(60 cm) w podajniku umożliwiającym obsługę jedną ręką, igła do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tunelizacji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, strzykawka 10ml. Port odporny na ciśnienie do 325PSI. Dodatkowo w zestawie bezpieczna wysokociśnieniowa igła Hubera z przedłużką z możliwością obsługo jedną ręką 20Gx20mm , sterylne obłożenie,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bezlateksowa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osłona na głowice USG, dwie sterylne gumki i żel, bańka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Raulersona.W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zestawie paszport w języku polskim, pakiet edukacyjny dla pacjenta oraz bransoletka. Dodatkowo zestaw do zakładania portu, w skład którego wchodzi:</w:t>
      </w:r>
    </w:p>
    <w:p w14:paraId="1A93A173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</w:p>
    <w:p w14:paraId="2CA58A9A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na stół narzędziowy 100 x 150 cm (opakowanie zestawu)</w:t>
      </w:r>
    </w:p>
    <w:p w14:paraId="65C2F6E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na stolik Mayo 80 x 145 cm</w:t>
      </w:r>
    </w:p>
    <w:p w14:paraId="03870EA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serweta przylepna 75 x 90 cm 2-częściowa</w:t>
      </w:r>
    </w:p>
    <w:p w14:paraId="6F4902FD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lastRenderedPageBreak/>
        <w:t xml:space="preserve">1 x serweta przylepna 175 x 170 cm </w:t>
      </w:r>
    </w:p>
    <w:p w14:paraId="5F048F35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Nożyczki preparacyjne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Metzenbaum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14,5 cm</w:t>
      </w:r>
    </w:p>
    <w:p w14:paraId="4CF6C24A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Pęseta chirurgiczna standardowa prosta 14 cm </w:t>
      </w:r>
    </w:p>
    <w:p w14:paraId="31886926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anatomiczne proste typu Pean 14 cm</w:t>
      </w:r>
    </w:p>
    <w:p w14:paraId="5936AF9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Kleszczyki anatomiczne zagięte typu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Halsted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-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Mosquito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12,5 cm</w:t>
      </w:r>
    </w:p>
    <w:p w14:paraId="21FB3D6D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anatomiczne proste typu Micro-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Mosquito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12,5 cm</w:t>
      </w:r>
    </w:p>
    <w:p w14:paraId="3E7044F5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Imadło chirurgiczne Mayo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Hegar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12 cm</w:t>
      </w:r>
    </w:p>
    <w:p w14:paraId="741233FB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Hak do ran typu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Senn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Miller 16 cm</w:t>
      </w:r>
    </w:p>
    <w:p w14:paraId="7961213C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kleszczyki plastikowe proste do mycia pola operacyjnego 14 cm, zielone</w:t>
      </w:r>
    </w:p>
    <w:p w14:paraId="1E450125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1 x uchwyt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rzepowy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przylepny 2 x 23 cm </w:t>
      </w:r>
    </w:p>
    <w:p w14:paraId="5849B624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10 x kompres z gazy z nitką RTG 7,5 x 7,5 cm 12 warstw 24 nitek</w:t>
      </w:r>
    </w:p>
    <w:p w14:paraId="1EDD6AC8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5 x kompres z włókniny 5 x 5 cm 6 warstw, 30 g/m²</w:t>
      </w:r>
    </w:p>
    <w:p w14:paraId="2F563D1E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10 x kompres z włókniny 10 x 10 cm 6 warstw, 30 g/m²</w:t>
      </w:r>
    </w:p>
    <w:p w14:paraId="1A738629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 xml:space="preserve">3 x </w:t>
      </w:r>
      <w:proofErr w:type="spellStart"/>
      <w:r w:rsidRPr="009D33C8">
        <w:rPr>
          <w:rFonts w:ascii="Garamond" w:eastAsia="Times New Roman" w:hAnsi="Garamond" w:cs="Times New Roman"/>
          <w:bCs/>
          <w:lang w:eastAsia="pl-PL"/>
        </w:rPr>
        <w:t>tupfer</w:t>
      </w:r>
      <w:proofErr w:type="spellEnd"/>
      <w:r w:rsidRPr="009D33C8">
        <w:rPr>
          <w:rFonts w:ascii="Garamond" w:eastAsia="Times New Roman" w:hAnsi="Garamond" w:cs="Times New Roman"/>
          <w:bCs/>
          <w:lang w:eastAsia="pl-PL"/>
        </w:rPr>
        <w:t xml:space="preserve"> z gazy No. 3 (śliwka) 20 x 20 cm, 20 nitek</w:t>
      </w:r>
    </w:p>
    <w:p w14:paraId="5CEE99B3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opatrunek pooperacyjny 7,2 x 5 cm</w:t>
      </w:r>
    </w:p>
    <w:p w14:paraId="488B5AD1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opatrunek pooperacyjny 10 x 6 cm</w:t>
      </w:r>
    </w:p>
    <w:p w14:paraId="2527E842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pojemnik plastikowy 250 ml (9,3 x 5,4 cm), przeźroczysty z podziałką</w:t>
      </w:r>
    </w:p>
    <w:p w14:paraId="0705E7C6" w14:textId="517EE421" w:rsid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9D33C8">
        <w:rPr>
          <w:rFonts w:ascii="Garamond" w:eastAsia="Times New Roman" w:hAnsi="Garamond" w:cs="Times New Roman"/>
          <w:bCs/>
          <w:lang w:eastAsia="pl-PL"/>
        </w:rPr>
        <w:t>1 x skalpel jednorazowy Nr 11</w:t>
      </w:r>
    </w:p>
    <w:p w14:paraId="0C02B4BC" w14:textId="2139BE18" w:rsidR="00043E8E" w:rsidRPr="00043E8E" w:rsidRDefault="00043E8E" w:rsidP="009D33C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43E8E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lang w:eastAsia="pl-PL"/>
        </w:rPr>
        <w:t>Nie.</w:t>
      </w:r>
    </w:p>
    <w:p w14:paraId="08994876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B7D8CD0" w14:textId="77777777" w:rsidR="009D33C8" w:rsidRPr="009D33C8" w:rsidRDefault="009D33C8" w:rsidP="009D33C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FD23DCB" w14:textId="0F995D34" w:rsidR="009D33C8" w:rsidRPr="009D33C8" w:rsidRDefault="009D33C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999602C" w14:textId="5C0B2803" w:rsidR="009D33C8" w:rsidRDefault="009D33C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30AE57D" w14:textId="4412C38D" w:rsidR="009D33C8" w:rsidRDefault="009D33C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91CCAB3" w14:textId="10992712" w:rsidR="009D33C8" w:rsidRDefault="009D33C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E7CA28C" w14:textId="6E74B9DC" w:rsidR="009D33C8" w:rsidRDefault="009D33C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F0B276F" w14:textId="77777777" w:rsidR="009D33C8" w:rsidRPr="004C2D8D" w:rsidRDefault="009D33C8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43E8E"/>
    <w:rsid w:val="00121037"/>
    <w:rsid w:val="001E47D7"/>
    <w:rsid w:val="00227AD9"/>
    <w:rsid w:val="00287266"/>
    <w:rsid w:val="004C2D8D"/>
    <w:rsid w:val="0050132E"/>
    <w:rsid w:val="0058759D"/>
    <w:rsid w:val="00727C51"/>
    <w:rsid w:val="009C41B5"/>
    <w:rsid w:val="009D33C8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10</cp:revision>
  <dcterms:created xsi:type="dcterms:W3CDTF">2021-12-21T07:11:00Z</dcterms:created>
  <dcterms:modified xsi:type="dcterms:W3CDTF">2022-12-27T11:06:00Z</dcterms:modified>
</cp:coreProperties>
</file>